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8BB5" w14:textId="77777777" w:rsidR="00E616C3" w:rsidRPr="00E42000" w:rsidRDefault="00E616C3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C00000"/>
          <w:sz w:val="28"/>
          <w:szCs w:val="24"/>
        </w:rPr>
      </w:pPr>
      <w:r w:rsidRPr="00E42000">
        <w:rPr>
          <w:rFonts w:ascii="Arial" w:hAnsi="Arial" w:cs="Arial"/>
          <w:b/>
          <w:iCs/>
          <w:color w:val="C00000"/>
          <w:sz w:val="28"/>
          <w:szCs w:val="24"/>
        </w:rPr>
        <w:t xml:space="preserve">Gesuch für die Teilnahme am </w:t>
      </w:r>
      <w:r w:rsidR="008A5E6D" w:rsidRPr="00E42000">
        <w:rPr>
          <w:rFonts w:ascii="Arial" w:hAnsi="Arial" w:cs="Arial"/>
          <w:b/>
          <w:iCs/>
          <w:color w:val="C00000"/>
          <w:sz w:val="28"/>
          <w:szCs w:val="24"/>
        </w:rPr>
        <w:t>Warenmarkt</w:t>
      </w:r>
      <w:r w:rsidRPr="00E42000">
        <w:rPr>
          <w:rFonts w:ascii="Arial" w:hAnsi="Arial" w:cs="Arial"/>
          <w:b/>
          <w:iCs/>
          <w:color w:val="C00000"/>
          <w:sz w:val="28"/>
          <w:szCs w:val="24"/>
        </w:rPr>
        <w:t xml:space="preserve"> in Solothurn</w:t>
      </w:r>
    </w:p>
    <w:p w14:paraId="25479D4F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AB199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Gesuchsteller:</w:t>
      </w:r>
    </w:p>
    <w:p w14:paraId="632C0283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6943D1" w14:textId="77777777" w:rsidR="00E616C3" w:rsidRPr="006E70F5" w:rsidRDefault="00E616C3" w:rsidP="00B2332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Name, Vorname: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34976276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</w:p>
    <w:p w14:paraId="235B75CE" w14:textId="77777777" w:rsidR="00E616C3" w:rsidRPr="006E70F5" w:rsidRDefault="00E616C3" w:rsidP="00B2332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Adresse: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124121937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14:paraId="06C32141" w14:textId="77777777"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PLZ/Ort: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6654842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14:paraId="06DF5DAF" w14:textId="77777777"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Telefon: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62081819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14:paraId="4219B65A" w14:textId="77777777"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E-Mail: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4813632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14:paraId="6F7561E0" w14:textId="77777777"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38BDA6" w14:textId="77777777" w:rsidR="00A522B5" w:rsidRPr="006E70F5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032BD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Teilnahme am Markt vom</w:t>
      </w:r>
    </w:p>
    <w:p w14:paraId="0A3767A9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90808F" w14:textId="77777777" w:rsidR="00C52A24" w:rsidRPr="006E70F5" w:rsidRDefault="00E42000" w:rsidP="00543BCA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1590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Januar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543BCA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21060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Februar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7978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März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9286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April</w:t>
      </w:r>
      <w:r w:rsidR="00C52A24" w:rsidRPr="006E70F5">
        <w:rPr>
          <w:rFonts w:ascii="Arial" w:hAnsi="Arial" w:cs="Arial"/>
          <w:sz w:val="24"/>
          <w:szCs w:val="24"/>
        </w:rPr>
        <w:tab/>
      </w:r>
    </w:p>
    <w:p w14:paraId="64A0B055" w14:textId="77777777" w:rsidR="00C52A24" w:rsidRPr="006E70F5" w:rsidRDefault="00E42000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87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Mai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54840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Juni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29779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Juli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197343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August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</w:p>
    <w:p w14:paraId="0399AA8A" w14:textId="77777777" w:rsidR="00C52A24" w:rsidRPr="006E70F5" w:rsidRDefault="00E42000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35805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September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74406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BCA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543BCA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Oktober</w:t>
      </w:r>
      <w:r w:rsidR="00543BCA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705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November</w:t>
      </w:r>
      <w:r w:rsidR="00C52A24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8265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Dezember</w:t>
      </w:r>
    </w:p>
    <w:p w14:paraId="393014B3" w14:textId="77777777" w:rsidR="00C52A24" w:rsidRPr="006E70F5" w:rsidRDefault="00C52A24" w:rsidP="00AC1590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96E315" w14:textId="307E4862" w:rsidR="00E616C3" w:rsidRPr="007D7A69" w:rsidRDefault="007D7A69" w:rsidP="007D7A69">
      <w:pPr>
        <w:pStyle w:val="Listenabsatz"/>
        <w:numPr>
          <w:ilvl w:val="0"/>
          <w:numId w:val="5"/>
        </w:num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7D7A69">
        <w:rPr>
          <w:rFonts w:ascii="Arial" w:hAnsi="Arial" w:cs="Arial"/>
          <w:sz w:val="24"/>
          <w:szCs w:val="24"/>
        </w:rPr>
        <w:t xml:space="preserve">Die genauen Marktdaten finden Sie auf dem entsprechenden </w:t>
      </w:r>
      <w:r w:rsidR="00A73662">
        <w:rPr>
          <w:rFonts w:ascii="Arial" w:hAnsi="Arial" w:cs="Arial"/>
          <w:sz w:val="24"/>
          <w:szCs w:val="24"/>
        </w:rPr>
        <w:t>Marktplakat.</w:t>
      </w:r>
      <w:hyperlink r:id="rId8" w:history="1"/>
    </w:p>
    <w:p w14:paraId="2B925E1E" w14:textId="77777777" w:rsidR="00AC1590" w:rsidRPr="006E70F5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31754C" w14:textId="77777777" w:rsidR="00A522B5" w:rsidRPr="006E70F5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6DBAA0" w14:textId="77777777"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Standplatz/Platzbedarf:</w:t>
      </w:r>
    </w:p>
    <w:p w14:paraId="319D7A0C" w14:textId="77777777" w:rsidR="00DA7BDD" w:rsidRPr="007D7A69" w:rsidRDefault="00DA7BDD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5FE3BF" w14:textId="77777777" w:rsidR="00B23320" w:rsidRDefault="00E42000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9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 xml:space="preserve">Eigener Stand: </w:t>
      </w:r>
      <w:r w:rsidR="00FC0653" w:rsidRPr="006E70F5">
        <w:rPr>
          <w:rFonts w:ascii="Arial" w:hAnsi="Arial" w:cs="Arial"/>
          <w:sz w:val="24"/>
          <w:szCs w:val="24"/>
        </w:rPr>
        <w:tab/>
      </w:r>
    </w:p>
    <w:p w14:paraId="56B0D181" w14:textId="77777777" w:rsidR="00B23320" w:rsidRDefault="00E616C3" w:rsidP="006235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Länge</w:t>
      </w:r>
      <w:r w:rsidR="00B23320">
        <w:rPr>
          <w:rFonts w:ascii="Arial" w:hAnsi="Arial" w:cs="Arial"/>
          <w:sz w:val="24"/>
          <w:szCs w:val="24"/>
        </w:rPr>
        <w:t>:</w:t>
      </w:r>
      <w:r w:rsidRPr="006E70F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15398051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m</w:t>
      </w:r>
    </w:p>
    <w:p w14:paraId="586227C4" w14:textId="77777777" w:rsidR="00E616C3" w:rsidRPr="006E70F5" w:rsidRDefault="00E616C3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Tiefe: </w:t>
      </w:r>
      <w:sdt>
        <w:sdtPr>
          <w:rPr>
            <w:rFonts w:ascii="Arial" w:hAnsi="Arial" w:cs="Arial"/>
            <w:sz w:val="24"/>
            <w:szCs w:val="24"/>
          </w:rPr>
          <w:id w:val="1689331671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  <w:r w:rsidRPr="006E70F5">
        <w:rPr>
          <w:rFonts w:ascii="Arial" w:hAnsi="Arial" w:cs="Arial"/>
          <w:sz w:val="24"/>
          <w:szCs w:val="24"/>
        </w:rPr>
        <w:t>m</w:t>
      </w:r>
    </w:p>
    <w:p w14:paraId="489C70B4" w14:textId="77777777"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9C95D0" w14:textId="77777777"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Bemerkungen:</w:t>
      </w:r>
      <w:r w:rsidR="00B2332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90900086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14:paraId="762C2008" w14:textId="77777777"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D5BA16" w14:textId="77777777" w:rsidR="00E616C3" w:rsidRPr="006E70F5" w:rsidRDefault="00E42000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9773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>Gemeindestand (3 Meter; ungedeckt)</w:t>
      </w:r>
    </w:p>
    <w:p w14:paraId="4350961D" w14:textId="77777777"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9BB240" w14:textId="77777777" w:rsidR="00C52A24" w:rsidRPr="006E70F5" w:rsidRDefault="00C52A24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120150" w14:textId="77777777"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Detaillierte Verkaufsartikel:</w:t>
      </w:r>
    </w:p>
    <w:p w14:paraId="6AC93F83" w14:textId="77777777" w:rsidR="00FC0653" w:rsidRDefault="00FC0653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069619807"/>
        <w:placeholder>
          <w:docPart w:val="DefaultPlaceholder_1082065158"/>
        </w:placeholder>
        <w:showingPlcHdr/>
        <w:text/>
      </w:sdtPr>
      <w:sdtEndPr/>
      <w:sdtContent>
        <w:p w14:paraId="4596828B" w14:textId="77777777" w:rsidR="00B23320" w:rsidRDefault="00B23320" w:rsidP="00FC0653">
          <w:pPr>
            <w:tabs>
              <w:tab w:val="left" w:pos="0"/>
              <w:tab w:val="right" w:leader="underscore" w:pos="8789"/>
            </w:tabs>
            <w:autoSpaceDE w:val="0"/>
            <w:autoSpaceDN w:val="0"/>
            <w:adjustRightInd w:val="0"/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B23320">
            <w:rPr>
              <w:rStyle w:val="Platzhaltertext"/>
              <w:u w:val="single"/>
            </w:rPr>
            <w:t>Klicken Sie hier, um Text einzugeben.</w:t>
          </w:r>
        </w:p>
      </w:sdtContent>
    </w:sdt>
    <w:p w14:paraId="3744266A" w14:textId="77777777" w:rsidR="007D7A69" w:rsidRDefault="007D7A69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C826F5F" w14:textId="77777777" w:rsidR="00FC0653" w:rsidRPr="007D7A69" w:rsidRDefault="00E42000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A6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7D7A69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14:paraId="42F77890" w14:textId="77777777" w:rsidR="007D7A69" w:rsidRDefault="007D7A69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0D9AE57" w14:textId="50C40F62" w:rsidR="00E42000" w:rsidRDefault="00FC0653" w:rsidP="00DA7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9" w:history="1">
        <w:r w:rsidR="006E70F5"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 w:rsidR="007D7A69"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</w:t>
      </w:r>
      <w:r w:rsidR="006E70F5" w:rsidRPr="00DA7BDD">
        <w:rPr>
          <w:rFonts w:ascii="Arial" w:hAnsi="Arial" w:cs="Arial"/>
          <w:sz w:val="20"/>
          <w:szCs w:val="24"/>
        </w:rPr>
        <w:t xml:space="preserve"> </w:t>
      </w:r>
    </w:p>
    <w:p w14:paraId="0C8F007D" w14:textId="77777777" w:rsidR="00E42000" w:rsidRDefault="00E42000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</w:p>
    <w:p w14:paraId="156EA531" w14:textId="77777777" w:rsidR="007D7A69" w:rsidRDefault="007D7A69" w:rsidP="00DA7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1A023386" w14:textId="77777777" w:rsidR="0088729E" w:rsidRPr="00E42000" w:rsidRDefault="006E70F5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28"/>
        </w:rPr>
      </w:pPr>
      <w:r w:rsidRPr="00E42000">
        <w:rPr>
          <w:rFonts w:ascii="Arial" w:hAnsi="Arial" w:cs="Arial"/>
          <w:b/>
          <w:color w:val="C00000"/>
          <w:sz w:val="28"/>
        </w:rPr>
        <w:t>Allgemeine Informationen (mit Auszügen aus dem Marktregleme</w:t>
      </w:r>
      <w:r w:rsidR="0088729E" w:rsidRPr="00E42000">
        <w:rPr>
          <w:rFonts w:ascii="Arial" w:hAnsi="Arial" w:cs="Arial"/>
          <w:b/>
          <w:color w:val="C00000"/>
          <w:sz w:val="28"/>
        </w:rPr>
        <w:t>nt)</w:t>
      </w:r>
    </w:p>
    <w:p w14:paraId="617F4F14" w14:textId="77777777" w:rsidR="006E70F5" w:rsidRPr="00147B99" w:rsidRDefault="006E70F5" w:rsidP="006E70F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14:paraId="6C09A354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Gesuche für die Warenmärkte müssen spätestens 14 Tage vor dem Markttermin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eingereicht sein. Die Einteilung wird zu diesem Zeitpunkt vorgenommen, anschliessend wird die entsprechende Korrespondenz erledigt.</w:t>
      </w:r>
    </w:p>
    <w:p w14:paraId="48CBD164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4E2CB72E" w14:textId="77777777"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Wer sich per </w:t>
      </w:r>
      <w:r w:rsidR="00147B99" w:rsidRPr="00D57AD7">
        <w:rPr>
          <w:rFonts w:ascii="Arial" w:hAnsi="Arial" w:cs="Arial"/>
          <w:sz w:val="24"/>
          <w:szCs w:val="24"/>
        </w:rPr>
        <w:t>E-Mail</w:t>
      </w:r>
      <w:r w:rsidRPr="00D57AD7">
        <w:rPr>
          <w:rFonts w:ascii="Arial" w:hAnsi="Arial" w:cs="Arial"/>
          <w:sz w:val="24"/>
          <w:szCs w:val="24"/>
        </w:rPr>
        <w:t xml:space="preserve"> anmeldet, nimmt zur Kenntnis, dass die </w:t>
      </w:r>
      <w:r w:rsidR="00147B99" w:rsidRPr="00D57AD7">
        <w:rPr>
          <w:rFonts w:ascii="Arial" w:hAnsi="Arial" w:cs="Arial"/>
          <w:sz w:val="24"/>
          <w:szCs w:val="24"/>
        </w:rPr>
        <w:t>gesamte nach</w:t>
      </w:r>
      <w:r w:rsidRPr="00D57AD7">
        <w:rPr>
          <w:rFonts w:ascii="Arial" w:hAnsi="Arial" w:cs="Arial"/>
          <w:sz w:val="24"/>
          <w:szCs w:val="24"/>
        </w:rPr>
        <w:t xml:space="preserve">folgende Korrespondenz per E-Mail abgewickelt wird. </w:t>
      </w:r>
    </w:p>
    <w:p w14:paraId="247C2EFD" w14:textId="77777777"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4B235A21" w14:textId="77777777" w:rsidR="00147B99" w:rsidRPr="00D57AD7" w:rsidRDefault="00147B9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Anmeldung per Post sind</w:t>
      </w:r>
      <w:r w:rsidR="006E70F5" w:rsidRPr="00D57AD7">
        <w:rPr>
          <w:rFonts w:ascii="Arial" w:hAnsi="Arial" w:cs="Arial"/>
          <w:sz w:val="24"/>
          <w:szCs w:val="24"/>
        </w:rPr>
        <w:t xml:space="preserve"> das Rückporto </w:t>
      </w:r>
      <w:r w:rsidRPr="00D57AD7">
        <w:rPr>
          <w:rFonts w:ascii="Arial" w:hAnsi="Arial" w:cs="Arial"/>
          <w:sz w:val="24"/>
          <w:szCs w:val="24"/>
        </w:rPr>
        <w:t xml:space="preserve">oder </w:t>
      </w:r>
      <w:r w:rsidR="006E70F5" w:rsidRPr="00D57AD7">
        <w:rPr>
          <w:rFonts w:ascii="Arial" w:hAnsi="Arial" w:cs="Arial"/>
          <w:sz w:val="24"/>
          <w:szCs w:val="24"/>
        </w:rPr>
        <w:t xml:space="preserve">frankierte Couverts für jeden gewünschten Markttermin (A-Post empfehlenswert) beizulegen. </w:t>
      </w:r>
      <w:r w:rsidR="0014267E" w:rsidRPr="00D57AD7">
        <w:rPr>
          <w:rFonts w:ascii="Arial" w:hAnsi="Arial" w:cs="Arial"/>
          <w:sz w:val="24"/>
          <w:szCs w:val="24"/>
        </w:rPr>
        <w:t>Die gesamte nachfolgende Korrespondenz wird in diesem Fall auf dem Postweg abgewickelt.</w:t>
      </w:r>
    </w:p>
    <w:p w14:paraId="26458300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3BF56C3" w14:textId="77777777" w:rsidR="00647E95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Abmeldungen sind rechtzeitig bekannt zu geben (spätestens am Freitag vor dem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Markttermin), damit die freigewordenen Plätze noch belegt werden könnten. </w:t>
      </w:r>
    </w:p>
    <w:p w14:paraId="6E7066C8" w14:textId="77777777" w:rsidR="00E8249B" w:rsidRPr="00E8249B" w:rsidRDefault="00E8249B" w:rsidP="00E8249B">
      <w:pPr>
        <w:pStyle w:val="Listenabsatz"/>
        <w:rPr>
          <w:rFonts w:ascii="Arial" w:hAnsi="Arial" w:cs="Arial"/>
          <w:sz w:val="24"/>
          <w:szCs w:val="24"/>
        </w:rPr>
      </w:pPr>
    </w:p>
    <w:p w14:paraId="6923EEBB" w14:textId="77777777" w:rsidR="006E70F5" w:rsidRPr="00D57AD7" w:rsidRDefault="007D7A6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b/>
          <w:sz w:val="24"/>
          <w:szCs w:val="24"/>
        </w:rPr>
        <w:t>B</w:t>
      </w:r>
      <w:r w:rsidR="006E70F5" w:rsidRPr="00D57AD7">
        <w:rPr>
          <w:rFonts w:ascii="Arial" w:hAnsi="Arial" w:cs="Arial"/>
          <w:b/>
          <w:sz w:val="24"/>
          <w:szCs w:val="24"/>
        </w:rPr>
        <w:t xml:space="preserve">ei Nichterscheinen </w:t>
      </w:r>
      <w:r w:rsidRPr="00D57AD7">
        <w:rPr>
          <w:rFonts w:ascii="Arial" w:hAnsi="Arial" w:cs="Arial"/>
          <w:b/>
          <w:sz w:val="24"/>
          <w:szCs w:val="24"/>
        </w:rPr>
        <w:t xml:space="preserve">muss </w:t>
      </w:r>
      <w:r w:rsidR="006E70F5" w:rsidRPr="00D57AD7">
        <w:rPr>
          <w:rFonts w:ascii="Arial" w:hAnsi="Arial" w:cs="Arial"/>
          <w:b/>
          <w:sz w:val="24"/>
          <w:szCs w:val="24"/>
        </w:rPr>
        <w:t>mit einer Bearbeitungsgebühr von Fr. 50.00 gerechnet werden.</w:t>
      </w:r>
    </w:p>
    <w:p w14:paraId="228A6150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C40AB0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Marktauffuhr erfolgt zwischen 06</w:t>
      </w:r>
      <w:r w:rsidR="00D57AD7" w:rsidRPr="00D57AD7">
        <w:rPr>
          <w:rFonts w:ascii="Arial" w:hAnsi="Arial" w:cs="Arial"/>
          <w:sz w:val="24"/>
          <w:szCs w:val="24"/>
        </w:rPr>
        <w:t xml:space="preserve">:30 und </w:t>
      </w:r>
      <w:r w:rsidRPr="00D57AD7">
        <w:rPr>
          <w:rFonts w:ascii="Arial" w:hAnsi="Arial" w:cs="Arial"/>
          <w:sz w:val="24"/>
          <w:szCs w:val="24"/>
        </w:rPr>
        <w:t>08</w:t>
      </w:r>
      <w:r w:rsidR="00D57AD7" w:rsidRPr="00D57AD7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30 Uhr.</w:t>
      </w:r>
    </w:p>
    <w:p w14:paraId="48DAC67F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0BFDD7B2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zugeteilten Plätze sind weder angeschrieben noch nummeriert. Bei Unklarheiten über den Standort können die Kollegen der Marktaufsicht oder allenfalls die umliegenden Marktfahrer Auskunft erteilen.</w:t>
      </w:r>
    </w:p>
    <w:p w14:paraId="24488E2C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0E8304E8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Für alle Fahrzeuge (Personen-/Lieferwagen), die nicht ausschliesslich als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Verkaufsstand dienen, ist für Fr. </w:t>
      </w:r>
      <w:r w:rsidR="008D63FA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8D63FA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ausserhalb des Marktbereiches auf den entsprechenden Parkplätzen zu parkieren.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Widerhandlungen werden nach dem Ordnungsbussengesetz geahndet.</w:t>
      </w:r>
    </w:p>
    <w:p w14:paraId="535FE05E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202F56CF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Standgebühr beträgt bei einem eigenen Stand Fr. 10.00 pro Laufmeter; bei einem Gemeindestand (3 Meter; ungedeckt) Fr. 39.00 pauschal. Die Gebühren werden direkt am Stand eingezogen.</w:t>
      </w:r>
    </w:p>
    <w:p w14:paraId="532202D0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AD2C791" w14:textId="2268450A"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Zusätzlich wird pro Stand der sogenannte „Werbefünfliber“ (Fr. 5.00) eingezogen. In Zusammenarbeit mit dem Schweizerischen Marktverband (Sektion Bern</w:t>
      </w:r>
      <w:r w:rsidR="00A73662">
        <w:rPr>
          <w:rFonts w:ascii="Arial" w:hAnsi="Arial" w:cs="Arial"/>
          <w:sz w:val="24"/>
          <w:szCs w:val="24"/>
        </w:rPr>
        <w:t>-Biel</w:t>
      </w:r>
      <w:r w:rsidRPr="00D57AD7">
        <w:rPr>
          <w:rFonts w:ascii="Arial" w:hAnsi="Arial" w:cs="Arial"/>
          <w:sz w:val="24"/>
          <w:szCs w:val="24"/>
        </w:rPr>
        <w:t>) wird mit diesem Beitrag eine Verbesserung der Marktinfrastruktur und der Werbung angestrebt</w:t>
      </w:r>
      <w:r w:rsidR="00147B99" w:rsidRPr="00D57AD7">
        <w:rPr>
          <w:rFonts w:ascii="Arial" w:hAnsi="Arial" w:cs="Arial"/>
          <w:sz w:val="24"/>
          <w:szCs w:val="24"/>
        </w:rPr>
        <w:t>.</w:t>
      </w:r>
    </w:p>
    <w:p w14:paraId="633EF5FE" w14:textId="77777777"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016FF5D5" w14:textId="77777777"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Warenmarkt dauert bis spätestens 19</w:t>
      </w:r>
      <w:r w:rsidR="00E8249B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00 Uhr. Der Standplatz sollte wenn möglich nicht vor 17:00 Uhr geräumt werden.</w:t>
      </w:r>
    </w:p>
    <w:p w14:paraId="3F3696B7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2C40B603" w14:textId="77777777" w:rsidR="00543420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Wir bitten Sie, diese Infos zur Kenntnis zu nehmen und zu befolgen, damit die </w:t>
      </w:r>
    </w:p>
    <w:p w14:paraId="499353A0" w14:textId="77777777" w:rsidR="006E70F5" w:rsidRPr="00D57AD7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Warenmärkte in Solothurn weiterhin reibungslos durchgeführt werden können.</w:t>
      </w:r>
    </w:p>
    <w:p w14:paraId="33FC065B" w14:textId="77777777"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</w:rPr>
      </w:pPr>
    </w:p>
    <w:p w14:paraId="668C93BE" w14:textId="77777777" w:rsidR="006E70F5" w:rsidRPr="00147B99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sectPr w:rsidR="006E70F5" w:rsidRPr="00147B99" w:rsidSect="004843EB">
      <w:headerReference w:type="default" r:id="rId10"/>
      <w:footerReference w:type="default" r:id="rId11"/>
      <w:pgSz w:w="11906" w:h="16838"/>
      <w:pgMar w:top="211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B050" w14:textId="77777777"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14:paraId="52E0CFD4" w14:textId="77777777"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458B" w14:textId="77777777" w:rsidR="00144C0A" w:rsidRPr="000C2F0A" w:rsidRDefault="00144C0A" w:rsidP="00144C0A">
    <w:pPr>
      <w:pStyle w:val="Fuzeile"/>
      <w:rPr>
        <w:rFonts w:ascii="Arial" w:hAnsi="Arial" w:cs="Arial"/>
        <w:noProof/>
        <w:sz w:val="18"/>
        <w:szCs w:val="18"/>
      </w:rPr>
    </w:pPr>
    <w:r w:rsidRPr="000C2F0A">
      <w:rPr>
        <w:rFonts w:ascii="Arial" w:hAnsi="Arial" w:cs="Arial"/>
        <w:sz w:val="18"/>
        <w:szCs w:val="18"/>
      </w:rPr>
      <w:fldChar w:fldCharType="begin"/>
    </w:r>
    <w:r w:rsidRPr="000C2F0A">
      <w:rPr>
        <w:rFonts w:ascii="Arial" w:hAnsi="Arial" w:cs="Arial"/>
        <w:sz w:val="18"/>
        <w:szCs w:val="18"/>
      </w:rPr>
      <w:instrText xml:space="preserve"> USERADDRESS   \* MERGEFORMAT </w:instrText>
    </w:r>
    <w:r w:rsidRPr="000C2F0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Markt</w:t>
    </w:r>
    <w:r w:rsidRPr="000C2F0A">
      <w:rPr>
        <w:rFonts w:ascii="Arial" w:hAnsi="Arial" w:cs="Arial"/>
        <w:b/>
        <w:noProof/>
        <w:sz w:val="18"/>
        <w:szCs w:val="18"/>
      </w:rPr>
      <w:t xml:space="preserve"> | Stadtpolizei</w:t>
    </w:r>
  </w:p>
  <w:p w14:paraId="7FD25C92" w14:textId="1C6C1CF5" w:rsidR="00144C0A" w:rsidRPr="00144C0A" w:rsidRDefault="00144C0A">
    <w:pPr>
      <w:pStyle w:val="Fuzeile"/>
      <w:rPr>
        <w:rFonts w:ascii="Arial" w:hAnsi="Arial" w:cs="Arial"/>
        <w:sz w:val="18"/>
        <w:szCs w:val="18"/>
      </w:rPr>
    </w:pPr>
    <w:r w:rsidRPr="000C2F0A">
      <w:rPr>
        <w:rFonts w:ascii="Arial" w:hAnsi="Arial" w:cs="Arial"/>
        <w:noProof/>
        <w:sz w:val="18"/>
        <w:szCs w:val="18"/>
      </w:rPr>
      <w:t>Werkhofstrasse 52, 4502 Solothurn, 032 626 99 11</w:t>
    </w:r>
    <w:r>
      <w:rPr>
        <w:rFonts w:ascii="Arial" w:hAnsi="Arial" w:cs="Arial"/>
        <w:noProof/>
        <w:sz w:val="18"/>
        <w:szCs w:val="18"/>
      </w:rPr>
      <w:t xml:space="preserve">, </w:t>
    </w:r>
    <w:r w:rsidRPr="000C2F0A">
      <w:rPr>
        <w:rFonts w:ascii="Arial" w:hAnsi="Arial" w:cs="Arial"/>
        <w:noProof/>
        <w:sz w:val="18"/>
        <w:szCs w:val="18"/>
      </w:rPr>
      <w:t>stapo@solothurn.ch, stadt-solothurn.ch</w:t>
    </w:r>
    <w:r w:rsidRPr="000C2F0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A8FA" w14:textId="77777777"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14:paraId="7888EF9E" w14:textId="77777777"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A1E1" w14:textId="64EADAF3" w:rsidR="00FC0653" w:rsidRDefault="004843EB" w:rsidP="00647E9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DE9A02" wp14:editId="703956C2">
          <wp:simplePos x="0" y="0"/>
          <wp:positionH relativeFrom="margin">
            <wp:posOffset>3038475</wp:posOffset>
          </wp:positionH>
          <wp:positionV relativeFrom="paragraph">
            <wp:posOffset>8890</wp:posOffset>
          </wp:positionV>
          <wp:extent cx="2800800" cy="415114"/>
          <wp:effectExtent l="0" t="0" r="0" b="4445"/>
          <wp:wrapNone/>
          <wp:docPr id="582897031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72DEAB1" w14:textId="77777777" w:rsidR="00FC0653" w:rsidRDefault="00FC06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1EFC"/>
    <w:multiLevelType w:val="hybridMultilevel"/>
    <w:tmpl w:val="F7BC86C8"/>
    <w:lvl w:ilvl="0" w:tplc="FD30DD50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B544B2"/>
    <w:multiLevelType w:val="hybridMultilevel"/>
    <w:tmpl w:val="8918F9EA"/>
    <w:lvl w:ilvl="0" w:tplc="2CDC76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0AAF"/>
    <w:multiLevelType w:val="hybridMultilevel"/>
    <w:tmpl w:val="45AC4C70"/>
    <w:lvl w:ilvl="0" w:tplc="38183FFE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796">
    <w:abstractNumId w:val="1"/>
  </w:num>
  <w:num w:numId="2" w16cid:durableId="280310733">
    <w:abstractNumId w:val="4"/>
  </w:num>
  <w:num w:numId="3" w16cid:durableId="25107039">
    <w:abstractNumId w:val="0"/>
  </w:num>
  <w:num w:numId="4" w16cid:durableId="792988898">
    <w:abstractNumId w:val="3"/>
  </w:num>
  <w:num w:numId="5" w16cid:durableId="92511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0B4579"/>
    <w:rsid w:val="0014267E"/>
    <w:rsid w:val="00144C0A"/>
    <w:rsid w:val="00147B99"/>
    <w:rsid w:val="00190D9D"/>
    <w:rsid w:val="00191966"/>
    <w:rsid w:val="001A6C6D"/>
    <w:rsid w:val="0021014D"/>
    <w:rsid w:val="00221FEC"/>
    <w:rsid w:val="00231824"/>
    <w:rsid w:val="002343D2"/>
    <w:rsid w:val="00295126"/>
    <w:rsid w:val="002C3A99"/>
    <w:rsid w:val="002D3D95"/>
    <w:rsid w:val="002F2272"/>
    <w:rsid w:val="00374C73"/>
    <w:rsid w:val="003B14CE"/>
    <w:rsid w:val="003C64C9"/>
    <w:rsid w:val="003F0F97"/>
    <w:rsid w:val="00451E7F"/>
    <w:rsid w:val="004843EB"/>
    <w:rsid w:val="004A478B"/>
    <w:rsid w:val="004F361F"/>
    <w:rsid w:val="00543420"/>
    <w:rsid w:val="00543BCA"/>
    <w:rsid w:val="00623518"/>
    <w:rsid w:val="00623F7F"/>
    <w:rsid w:val="00647E95"/>
    <w:rsid w:val="0066473D"/>
    <w:rsid w:val="006C1DBA"/>
    <w:rsid w:val="006E70F5"/>
    <w:rsid w:val="007D7A69"/>
    <w:rsid w:val="00827C5C"/>
    <w:rsid w:val="008618BD"/>
    <w:rsid w:val="0088729E"/>
    <w:rsid w:val="00894311"/>
    <w:rsid w:val="00896A75"/>
    <w:rsid w:val="008A5E6D"/>
    <w:rsid w:val="008B6CE1"/>
    <w:rsid w:val="008D63FA"/>
    <w:rsid w:val="008E2D10"/>
    <w:rsid w:val="009B21FF"/>
    <w:rsid w:val="009C29E4"/>
    <w:rsid w:val="00A522B5"/>
    <w:rsid w:val="00A64A8D"/>
    <w:rsid w:val="00A71E93"/>
    <w:rsid w:val="00A73662"/>
    <w:rsid w:val="00AC1590"/>
    <w:rsid w:val="00AC58F9"/>
    <w:rsid w:val="00B23320"/>
    <w:rsid w:val="00B52E34"/>
    <w:rsid w:val="00C52A24"/>
    <w:rsid w:val="00C65676"/>
    <w:rsid w:val="00C70766"/>
    <w:rsid w:val="00C86B71"/>
    <w:rsid w:val="00CF2528"/>
    <w:rsid w:val="00D04A39"/>
    <w:rsid w:val="00D57AD7"/>
    <w:rsid w:val="00DA7BDD"/>
    <w:rsid w:val="00DC7D26"/>
    <w:rsid w:val="00E15EFA"/>
    <w:rsid w:val="00E37AC5"/>
    <w:rsid w:val="00E40AF1"/>
    <w:rsid w:val="00E42000"/>
    <w:rsid w:val="00E616C3"/>
    <w:rsid w:val="00E8249B"/>
    <w:rsid w:val="00ED627F"/>
    <w:rsid w:val="00F3285F"/>
    <w:rsid w:val="00F828F8"/>
    <w:rsid w:val="00FB1A14"/>
    <w:rsid w:val="00FC065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0BC209A0"/>
  <w15:docId w15:val="{C9C3DD55-0DF7-45D2-8B72-3693D2F9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C0653"/>
  </w:style>
  <w:style w:type="character" w:styleId="Platzhaltertext">
    <w:name w:val="Placeholder Text"/>
    <w:basedOn w:val="Absatz-Standardschriftart"/>
    <w:uiPriority w:val="99"/>
    <w:semiHidden/>
    <w:rsid w:val="00142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solothurn.ch/de/politikverwaltung/verwaltung/dienstleistungen/?dienst_id=1158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t@solothur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7EC33-A0A7-481B-A09A-B2AE129EDD34}"/>
      </w:docPartPr>
      <w:docPartBody>
        <w:p w:rsidR="006B39D4" w:rsidRDefault="00C55545">
          <w:r w:rsidRPr="00D7789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5"/>
    <w:rsid w:val="00190D9D"/>
    <w:rsid w:val="00374C73"/>
    <w:rsid w:val="006B39D4"/>
    <w:rsid w:val="006C1DBA"/>
    <w:rsid w:val="009C29E4"/>
    <w:rsid w:val="00C55545"/>
    <w:rsid w:val="00C70766"/>
    <w:rsid w:val="00F3285F"/>
    <w:rsid w:val="00FB1A14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5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1E88-DB5C-401D-903B-9EB8C2F5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12</cp:revision>
  <cp:lastPrinted>2026-02-05T10:42:00Z</cp:lastPrinted>
  <dcterms:created xsi:type="dcterms:W3CDTF">2026-01-30T08:18:00Z</dcterms:created>
  <dcterms:modified xsi:type="dcterms:W3CDTF">2026-02-09T09:13:00Z</dcterms:modified>
</cp:coreProperties>
</file>